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3F920" w14:textId="77777777" w:rsidR="008E303A" w:rsidRDefault="008E303A" w:rsidP="008E303A">
      <w:pPr>
        <w:spacing w:line="480" w:lineRule="auto"/>
        <w:contextualSpacing/>
        <w:jc w:val="center"/>
        <w:rPr>
          <w:rFonts w:ascii="Times New Roman" w:hAnsi="Times New Roman" w:cs="Times New Roman"/>
          <w:b/>
          <w:bCs/>
          <w:sz w:val="20"/>
          <w:szCs w:val="20"/>
        </w:rPr>
      </w:pPr>
    </w:p>
    <w:p w14:paraId="64B1AC75" w14:textId="4F011C3E" w:rsidR="008E303A" w:rsidRPr="00C7696D" w:rsidRDefault="008E303A" w:rsidP="008E303A">
      <w:pPr>
        <w:spacing w:line="480" w:lineRule="auto"/>
        <w:contextualSpacing/>
        <w:jc w:val="center"/>
        <w:rPr>
          <w:rFonts w:ascii="Times New Roman" w:hAnsi="Times New Roman" w:cs="Times New Roman"/>
          <w:b/>
          <w:bCs/>
          <w:sz w:val="20"/>
          <w:szCs w:val="20"/>
        </w:rPr>
      </w:pPr>
      <w:r>
        <w:rPr>
          <w:rFonts w:ascii="Times New Roman" w:hAnsi="Times New Roman" w:cs="Times New Roman"/>
          <w:b/>
          <w:bCs/>
          <w:sz w:val="20"/>
          <w:szCs w:val="20"/>
        </w:rPr>
        <w:t>Inclusive Classroom Observation</w:t>
      </w:r>
    </w:p>
    <w:p w14:paraId="0F31FD4B" w14:textId="77777777" w:rsidR="008E303A" w:rsidRPr="00510603" w:rsidRDefault="008E303A" w:rsidP="008E303A">
      <w:pPr>
        <w:spacing w:line="480" w:lineRule="auto"/>
        <w:contextualSpacing/>
        <w:jc w:val="center"/>
        <w:rPr>
          <w:rFonts w:ascii="Times New Roman" w:hAnsi="Times New Roman" w:cs="Times New Roman"/>
          <w:sz w:val="20"/>
          <w:szCs w:val="20"/>
        </w:rPr>
      </w:pPr>
      <w:r w:rsidRPr="00510603">
        <w:rPr>
          <w:rFonts w:ascii="Times New Roman" w:hAnsi="Times New Roman" w:cs="Times New Roman"/>
          <w:sz w:val="20"/>
          <w:szCs w:val="20"/>
        </w:rPr>
        <w:t>SPED 871: Advanced Practicum with Exceptional Children Needing an Autism Curriculum</w:t>
      </w:r>
    </w:p>
    <w:p w14:paraId="0BCED23C" w14:textId="77777777" w:rsidR="008E303A" w:rsidRDefault="008E303A" w:rsidP="008E303A">
      <w:pPr>
        <w:spacing w:line="480" w:lineRule="auto"/>
        <w:contextualSpacing/>
        <w:jc w:val="center"/>
      </w:pPr>
    </w:p>
    <w:p w14:paraId="1863ECD0" w14:textId="77777777" w:rsidR="008E303A" w:rsidRDefault="008E303A" w:rsidP="008E303A">
      <w:pPr>
        <w:spacing w:line="480" w:lineRule="auto"/>
        <w:contextualSpacing/>
        <w:jc w:val="center"/>
      </w:pPr>
    </w:p>
    <w:p w14:paraId="4C80B710" w14:textId="77777777" w:rsidR="008E303A" w:rsidRDefault="008E303A" w:rsidP="008E303A">
      <w:pPr>
        <w:spacing w:line="480" w:lineRule="auto"/>
        <w:contextualSpacing/>
        <w:jc w:val="center"/>
        <w:rPr>
          <w:rFonts w:ascii="Times New Roman" w:hAnsi="Times New Roman" w:cs="Times New Roman"/>
          <w:sz w:val="20"/>
          <w:szCs w:val="20"/>
        </w:rPr>
      </w:pPr>
    </w:p>
    <w:p w14:paraId="00FBAFF1" w14:textId="77777777" w:rsidR="008E303A" w:rsidRDefault="008E303A" w:rsidP="008E303A">
      <w:pPr>
        <w:spacing w:line="480" w:lineRule="auto"/>
        <w:contextualSpacing/>
        <w:jc w:val="center"/>
        <w:rPr>
          <w:rFonts w:ascii="Times New Roman" w:hAnsi="Times New Roman" w:cs="Times New Roman"/>
          <w:sz w:val="20"/>
          <w:szCs w:val="20"/>
        </w:rPr>
      </w:pPr>
    </w:p>
    <w:p w14:paraId="52995CD5" w14:textId="77777777" w:rsidR="008E303A" w:rsidRDefault="008E303A" w:rsidP="008E303A">
      <w:pPr>
        <w:spacing w:line="480" w:lineRule="auto"/>
        <w:contextualSpacing/>
        <w:jc w:val="center"/>
        <w:rPr>
          <w:rFonts w:ascii="Times New Roman" w:hAnsi="Times New Roman" w:cs="Times New Roman"/>
          <w:sz w:val="20"/>
          <w:szCs w:val="20"/>
        </w:rPr>
      </w:pPr>
    </w:p>
    <w:p w14:paraId="608B3EA1" w14:textId="77777777" w:rsidR="008E303A" w:rsidRDefault="008E303A" w:rsidP="008E303A">
      <w:pPr>
        <w:spacing w:line="480" w:lineRule="auto"/>
        <w:contextualSpacing/>
        <w:jc w:val="center"/>
        <w:rPr>
          <w:rFonts w:ascii="Times New Roman" w:hAnsi="Times New Roman" w:cs="Times New Roman"/>
          <w:sz w:val="20"/>
          <w:szCs w:val="20"/>
        </w:rPr>
      </w:pPr>
    </w:p>
    <w:p w14:paraId="58EE9754" w14:textId="77777777" w:rsidR="008E303A" w:rsidRPr="00510603" w:rsidRDefault="008E303A" w:rsidP="008E303A">
      <w:pPr>
        <w:spacing w:line="480" w:lineRule="auto"/>
        <w:contextualSpacing/>
        <w:jc w:val="center"/>
        <w:rPr>
          <w:rFonts w:ascii="Times New Roman" w:hAnsi="Times New Roman" w:cs="Times New Roman"/>
          <w:sz w:val="20"/>
          <w:szCs w:val="20"/>
        </w:rPr>
      </w:pPr>
      <w:r w:rsidRPr="00510603">
        <w:rPr>
          <w:rFonts w:ascii="Times New Roman" w:hAnsi="Times New Roman" w:cs="Times New Roman"/>
          <w:sz w:val="20"/>
          <w:szCs w:val="20"/>
        </w:rPr>
        <w:t>Erica Grindinger</w:t>
      </w:r>
    </w:p>
    <w:p w14:paraId="5430607C" w14:textId="77777777" w:rsidR="008E303A" w:rsidRPr="00510603" w:rsidRDefault="008E303A" w:rsidP="008E303A">
      <w:pPr>
        <w:spacing w:line="480" w:lineRule="auto"/>
        <w:contextualSpacing/>
        <w:jc w:val="center"/>
        <w:rPr>
          <w:rFonts w:ascii="Times New Roman" w:hAnsi="Times New Roman" w:cs="Times New Roman"/>
          <w:sz w:val="20"/>
          <w:szCs w:val="20"/>
        </w:rPr>
      </w:pPr>
      <w:r w:rsidRPr="00510603">
        <w:rPr>
          <w:rFonts w:ascii="Times New Roman" w:hAnsi="Times New Roman" w:cs="Times New Roman"/>
          <w:sz w:val="20"/>
          <w:szCs w:val="20"/>
        </w:rPr>
        <w:t>Department of Special Education</w:t>
      </w:r>
    </w:p>
    <w:p w14:paraId="5EF24F42" w14:textId="77777777" w:rsidR="008E303A" w:rsidRPr="00510603" w:rsidRDefault="008E303A" w:rsidP="008E303A">
      <w:pPr>
        <w:spacing w:line="480" w:lineRule="auto"/>
        <w:contextualSpacing/>
        <w:jc w:val="center"/>
        <w:rPr>
          <w:rFonts w:ascii="Times New Roman" w:hAnsi="Times New Roman" w:cs="Times New Roman"/>
          <w:sz w:val="20"/>
          <w:szCs w:val="20"/>
        </w:rPr>
      </w:pPr>
      <w:r w:rsidRPr="00510603">
        <w:rPr>
          <w:rFonts w:ascii="Times New Roman" w:hAnsi="Times New Roman" w:cs="Times New Roman"/>
          <w:sz w:val="20"/>
          <w:szCs w:val="20"/>
        </w:rPr>
        <w:t>University of Kansas</w:t>
      </w:r>
    </w:p>
    <w:p w14:paraId="10D78B7E" w14:textId="77777777" w:rsidR="008E303A" w:rsidRPr="00510603" w:rsidRDefault="008E303A" w:rsidP="008E303A">
      <w:pPr>
        <w:spacing w:line="480" w:lineRule="auto"/>
        <w:contextualSpacing/>
        <w:jc w:val="center"/>
        <w:rPr>
          <w:rFonts w:ascii="Times New Roman" w:hAnsi="Times New Roman" w:cs="Times New Roman"/>
          <w:sz w:val="20"/>
          <w:szCs w:val="20"/>
        </w:rPr>
      </w:pPr>
    </w:p>
    <w:p w14:paraId="380F258F" w14:textId="77777777" w:rsidR="008E303A" w:rsidRPr="00510603" w:rsidRDefault="008E303A" w:rsidP="008E303A">
      <w:pPr>
        <w:spacing w:line="480" w:lineRule="auto"/>
        <w:contextualSpacing/>
        <w:jc w:val="center"/>
        <w:rPr>
          <w:rFonts w:ascii="Times New Roman" w:hAnsi="Times New Roman" w:cs="Times New Roman"/>
          <w:sz w:val="20"/>
          <w:szCs w:val="20"/>
        </w:rPr>
      </w:pPr>
    </w:p>
    <w:p w14:paraId="3820AF0C" w14:textId="77777777" w:rsidR="008E303A" w:rsidRPr="00510603" w:rsidRDefault="008E303A" w:rsidP="008E303A">
      <w:pPr>
        <w:spacing w:line="480" w:lineRule="auto"/>
        <w:contextualSpacing/>
        <w:jc w:val="center"/>
        <w:rPr>
          <w:rFonts w:ascii="Times New Roman" w:hAnsi="Times New Roman" w:cs="Times New Roman"/>
          <w:sz w:val="20"/>
          <w:szCs w:val="20"/>
        </w:rPr>
      </w:pPr>
    </w:p>
    <w:p w14:paraId="58E83FDE" w14:textId="77777777" w:rsidR="008E303A" w:rsidRPr="00510603" w:rsidRDefault="008E303A" w:rsidP="008E303A">
      <w:pPr>
        <w:spacing w:line="480" w:lineRule="auto"/>
        <w:contextualSpacing/>
        <w:jc w:val="center"/>
        <w:rPr>
          <w:rFonts w:ascii="Times New Roman" w:hAnsi="Times New Roman" w:cs="Times New Roman"/>
          <w:sz w:val="20"/>
          <w:szCs w:val="20"/>
        </w:rPr>
      </w:pPr>
      <w:r w:rsidRPr="00510603">
        <w:rPr>
          <w:rFonts w:ascii="Times New Roman" w:hAnsi="Times New Roman" w:cs="Times New Roman"/>
          <w:sz w:val="20"/>
          <w:szCs w:val="20"/>
        </w:rPr>
        <w:t>Dr. Deborah Griswold</w:t>
      </w:r>
    </w:p>
    <w:p w14:paraId="60E6FFB0" w14:textId="2E21C08B" w:rsidR="008E303A" w:rsidRDefault="008E303A" w:rsidP="008E303A">
      <w:pPr>
        <w:spacing w:line="480" w:lineRule="auto"/>
        <w:contextualSpacing/>
        <w:jc w:val="center"/>
        <w:rPr>
          <w:rFonts w:ascii="Times New Roman" w:hAnsi="Times New Roman" w:cs="Times New Roman"/>
          <w:sz w:val="20"/>
          <w:szCs w:val="20"/>
        </w:rPr>
      </w:pPr>
      <w:r>
        <w:rPr>
          <w:rFonts w:ascii="Times New Roman" w:hAnsi="Times New Roman" w:cs="Times New Roman"/>
          <w:sz w:val="20"/>
          <w:szCs w:val="20"/>
        </w:rPr>
        <w:t>February 2, 2026</w:t>
      </w:r>
    </w:p>
    <w:p w14:paraId="18EBED30" w14:textId="77777777" w:rsidR="008E303A" w:rsidRDefault="008E303A" w:rsidP="008E303A">
      <w:pPr>
        <w:spacing w:line="480" w:lineRule="auto"/>
        <w:contextualSpacing/>
        <w:jc w:val="center"/>
        <w:rPr>
          <w:rFonts w:ascii="Times New Roman" w:hAnsi="Times New Roman" w:cs="Times New Roman"/>
          <w:sz w:val="20"/>
          <w:szCs w:val="20"/>
        </w:rPr>
      </w:pPr>
    </w:p>
    <w:p w14:paraId="531BA1F5" w14:textId="77777777" w:rsidR="008E303A" w:rsidRDefault="008E303A" w:rsidP="008E303A">
      <w:pPr>
        <w:pStyle w:val="NormalWeb"/>
        <w:spacing w:line="480" w:lineRule="auto"/>
        <w:ind w:firstLine="720"/>
        <w:contextualSpacing/>
        <w:jc w:val="center"/>
        <w:rPr>
          <w:rFonts w:eastAsiaTheme="majorEastAsia"/>
          <w:b/>
          <w:bCs/>
        </w:rPr>
      </w:pPr>
    </w:p>
    <w:p w14:paraId="1D36C7FB" w14:textId="77777777" w:rsidR="008E303A" w:rsidRDefault="008E303A" w:rsidP="008E303A">
      <w:pPr>
        <w:pStyle w:val="NormalWeb"/>
        <w:spacing w:line="480" w:lineRule="auto"/>
        <w:ind w:firstLine="720"/>
        <w:contextualSpacing/>
        <w:jc w:val="center"/>
        <w:rPr>
          <w:rFonts w:eastAsiaTheme="majorEastAsia"/>
          <w:b/>
          <w:bCs/>
        </w:rPr>
      </w:pPr>
    </w:p>
    <w:p w14:paraId="4E5A12A5" w14:textId="77777777" w:rsidR="008E303A" w:rsidRDefault="008E303A" w:rsidP="008E303A">
      <w:pPr>
        <w:pStyle w:val="NormalWeb"/>
        <w:spacing w:line="480" w:lineRule="auto"/>
        <w:ind w:firstLine="720"/>
        <w:contextualSpacing/>
        <w:jc w:val="center"/>
        <w:rPr>
          <w:rFonts w:eastAsiaTheme="majorEastAsia"/>
          <w:b/>
          <w:bCs/>
        </w:rPr>
      </w:pPr>
    </w:p>
    <w:p w14:paraId="7C88C021" w14:textId="77777777" w:rsidR="008E303A" w:rsidRDefault="008E303A" w:rsidP="008E303A">
      <w:pPr>
        <w:pStyle w:val="NormalWeb"/>
        <w:spacing w:line="480" w:lineRule="auto"/>
        <w:ind w:firstLine="720"/>
        <w:contextualSpacing/>
        <w:jc w:val="center"/>
        <w:rPr>
          <w:rFonts w:eastAsiaTheme="majorEastAsia"/>
          <w:b/>
          <w:bCs/>
        </w:rPr>
      </w:pPr>
    </w:p>
    <w:p w14:paraId="157BEC62" w14:textId="77777777" w:rsidR="008E303A" w:rsidRDefault="008E303A" w:rsidP="008E303A">
      <w:pPr>
        <w:pStyle w:val="NormalWeb"/>
        <w:spacing w:line="480" w:lineRule="auto"/>
        <w:ind w:firstLine="720"/>
        <w:contextualSpacing/>
        <w:jc w:val="center"/>
        <w:rPr>
          <w:rFonts w:eastAsiaTheme="majorEastAsia"/>
          <w:b/>
          <w:bCs/>
        </w:rPr>
      </w:pPr>
    </w:p>
    <w:p w14:paraId="730F4184" w14:textId="77777777" w:rsidR="008E303A" w:rsidRDefault="008E303A" w:rsidP="008E303A">
      <w:pPr>
        <w:pStyle w:val="NormalWeb"/>
        <w:spacing w:line="480" w:lineRule="auto"/>
        <w:ind w:firstLine="720"/>
        <w:contextualSpacing/>
        <w:jc w:val="center"/>
        <w:rPr>
          <w:rFonts w:eastAsiaTheme="majorEastAsia"/>
          <w:b/>
          <w:bCs/>
        </w:rPr>
      </w:pPr>
    </w:p>
    <w:p w14:paraId="686C91B3" w14:textId="77777777" w:rsidR="008E303A" w:rsidRDefault="008E303A" w:rsidP="008E303A">
      <w:pPr>
        <w:pStyle w:val="NormalWeb"/>
        <w:spacing w:line="480" w:lineRule="auto"/>
        <w:ind w:firstLine="720"/>
        <w:contextualSpacing/>
        <w:jc w:val="center"/>
        <w:rPr>
          <w:rFonts w:eastAsiaTheme="majorEastAsia"/>
          <w:b/>
          <w:bCs/>
        </w:rPr>
      </w:pPr>
    </w:p>
    <w:p w14:paraId="30F9F958" w14:textId="77777777" w:rsidR="008E303A" w:rsidRDefault="008E303A" w:rsidP="008E303A">
      <w:pPr>
        <w:pStyle w:val="NormalWeb"/>
        <w:spacing w:line="480" w:lineRule="auto"/>
        <w:ind w:firstLine="720"/>
        <w:contextualSpacing/>
        <w:jc w:val="center"/>
        <w:rPr>
          <w:rFonts w:eastAsiaTheme="majorEastAsia"/>
          <w:b/>
          <w:bCs/>
        </w:rPr>
      </w:pPr>
    </w:p>
    <w:p w14:paraId="3DA7F52D" w14:textId="281E6448" w:rsidR="008E303A" w:rsidRPr="008E303A" w:rsidRDefault="008E303A" w:rsidP="008E303A">
      <w:pPr>
        <w:pStyle w:val="NormalWeb"/>
        <w:spacing w:line="480" w:lineRule="auto"/>
        <w:ind w:firstLine="720"/>
        <w:contextualSpacing/>
        <w:jc w:val="center"/>
        <w:rPr>
          <w:rFonts w:eastAsiaTheme="majorEastAsia"/>
          <w:b/>
          <w:bCs/>
        </w:rPr>
      </w:pPr>
      <w:r>
        <w:rPr>
          <w:rFonts w:eastAsiaTheme="majorEastAsia"/>
          <w:b/>
          <w:bCs/>
        </w:rPr>
        <w:lastRenderedPageBreak/>
        <w:t>Inclusive Classroom Observation</w:t>
      </w:r>
    </w:p>
    <w:p w14:paraId="1484AAF8" w14:textId="06C138AD" w:rsidR="008E303A" w:rsidRPr="008E303A" w:rsidRDefault="008E303A" w:rsidP="008E303A">
      <w:pPr>
        <w:pStyle w:val="NormalWeb"/>
        <w:spacing w:line="480" w:lineRule="auto"/>
        <w:ind w:firstLine="720"/>
        <w:contextualSpacing/>
        <w:rPr>
          <w:rStyle w:val="Strong"/>
          <w:rFonts w:eastAsiaTheme="majorEastAsia"/>
          <w:b w:val="0"/>
          <w:bCs w:val="0"/>
        </w:rPr>
      </w:pPr>
      <w:r w:rsidRPr="008E303A">
        <w:rPr>
          <w:rFonts w:eastAsiaTheme="majorEastAsia"/>
        </w:rPr>
        <w:t>This observation was conducted in a third-grade general education classroom at Roesland Elementary School, taught by Ms. A. The classroom consisted of 19 students and was observed during the morning math block. The purpose of the observation was to examine inclusive instructional practices within a general education setting, with particular attention to how students with diverse learning needs were supported during core instruction. The observation focused on classroom structure, instructional strategies, student engagement, and the role of support staff in promoting inclusive practices.</w:t>
      </w:r>
    </w:p>
    <w:p w14:paraId="77F0BDEF" w14:textId="757494FD" w:rsidR="008E303A" w:rsidRDefault="008E303A" w:rsidP="008E303A">
      <w:pPr>
        <w:pStyle w:val="NormalWeb"/>
        <w:spacing w:line="480" w:lineRule="auto"/>
        <w:contextualSpacing/>
      </w:pPr>
      <w:r>
        <w:rPr>
          <w:rStyle w:val="Strong"/>
          <w:rFonts w:eastAsiaTheme="majorEastAsia"/>
        </w:rPr>
        <w:t>Description of Setting</w:t>
      </w:r>
    </w:p>
    <w:p w14:paraId="69B36831" w14:textId="77777777" w:rsidR="008E303A" w:rsidRDefault="008E303A" w:rsidP="008E303A">
      <w:pPr>
        <w:pStyle w:val="NormalWeb"/>
        <w:spacing w:line="480" w:lineRule="auto"/>
        <w:ind w:firstLine="720"/>
        <w:contextualSpacing/>
      </w:pPr>
      <w:r>
        <w:t>The classroom environment was structured, organized, and clearly designed to support inclusive instruction. Desks were arranged to allow for both whole-group teaching and small-group collaboration, and materials were easily accessible to students. Classroom routines were well established, with clear expectations that supported student independence and engagement. Students with disabilities participated in the same routines and instructional activities as their peers, reinforcing their membership in the classroom community. Visual supports, classroom job assignments, and clearly defined personal spaces contributed to a predictable and supportive learning environment. Instruction occurred in a general education setting with one teacher leading instruction and a paraprofessional providing targeted push-in support for a student based on individual needs.</w:t>
      </w:r>
    </w:p>
    <w:p w14:paraId="2905C097" w14:textId="77777777" w:rsidR="008E303A" w:rsidRDefault="008E303A" w:rsidP="008E303A">
      <w:pPr>
        <w:pStyle w:val="NormalWeb"/>
        <w:spacing w:line="480" w:lineRule="auto"/>
        <w:contextualSpacing/>
      </w:pPr>
      <w:r>
        <w:rPr>
          <w:rStyle w:val="Strong"/>
          <w:rFonts w:eastAsiaTheme="majorEastAsia"/>
        </w:rPr>
        <w:t>Evidence of Inclusion</w:t>
      </w:r>
    </w:p>
    <w:p w14:paraId="5CBA20B1" w14:textId="77777777" w:rsidR="008E303A" w:rsidRDefault="008E303A" w:rsidP="008E303A">
      <w:pPr>
        <w:pStyle w:val="NormalWeb"/>
        <w:spacing w:line="480" w:lineRule="auto"/>
        <w:ind w:firstLine="720"/>
        <w:contextualSpacing/>
      </w:pPr>
      <w:r>
        <w:t xml:space="preserve">Inclusive practices were evident throughout the lesson. Students with disabilities worked on the same grade-level objective as their peers rather than completing alternate or separate activities. Supports were embedded naturally within instruction and included visual modeling, </w:t>
      </w:r>
      <w:r>
        <w:lastRenderedPageBreak/>
        <w:t>manipulatives, verbal prompting, and multiple ways for students to demonstrate understanding. Technology, including a projector and iPad, was used to visually support instruction and student engagement. Peer support was facilitated through structured small-group work, allowing students to learn from one another while maintaining high expectations for all learners.</w:t>
      </w:r>
    </w:p>
    <w:p w14:paraId="6B851D36" w14:textId="77777777" w:rsidR="008E303A" w:rsidRDefault="008E303A" w:rsidP="008E303A">
      <w:pPr>
        <w:pStyle w:val="NormalWeb"/>
        <w:spacing w:line="480" w:lineRule="auto"/>
        <w:contextualSpacing/>
      </w:pPr>
      <w:r>
        <w:rPr>
          <w:rStyle w:val="Strong"/>
          <w:rFonts w:eastAsiaTheme="majorEastAsia"/>
        </w:rPr>
        <w:t>Student Engagement and Interaction</w:t>
      </w:r>
    </w:p>
    <w:p w14:paraId="6CBE8492" w14:textId="146D58A0" w:rsidR="008E303A" w:rsidRDefault="008E303A" w:rsidP="008E303A">
      <w:pPr>
        <w:pStyle w:val="NormalWeb"/>
        <w:spacing w:line="480" w:lineRule="auto"/>
        <w:ind w:firstLine="720"/>
        <w:contextualSpacing/>
      </w:pPr>
      <w:r>
        <w:t xml:space="preserve">Student engagement was strong throughout the lesson. </w:t>
      </w:r>
      <w:r w:rsidR="00B05499">
        <w:t>During small-group work, several students leaned in toward their peers to compare strategies, while Ms. A circulated and quietly checked in with groups as needed. At times, she asked students to hold up their work to share answers, allowing her to quickly assess understanding while keeping students engaged.</w:t>
      </w:r>
      <w:r w:rsidR="00B05499">
        <w:t xml:space="preserve"> </w:t>
      </w:r>
      <w:r>
        <w:t xml:space="preserve">Students were attentive during whole-group instruction and actively participated during independent practice. Peer interactions during the </w:t>
      </w:r>
      <w:r w:rsidR="00B05499">
        <w:t>“</w:t>
      </w:r>
      <w:r>
        <w:t>We Do</w:t>
      </w:r>
      <w:r w:rsidR="00B05499">
        <w:t>”</w:t>
      </w:r>
      <w:r>
        <w:t xml:space="preserve"> portion were appropriate and structured, with clear expectations for collaboration. Students with disabilities were fully included in group activities and classroom routines. Ms. A consistently monitored engagement and provided support as needed, contributing to a positive and inclusive learning environment.</w:t>
      </w:r>
    </w:p>
    <w:p w14:paraId="63F0BAB7" w14:textId="77777777" w:rsidR="008E303A" w:rsidRDefault="008E303A" w:rsidP="008E303A">
      <w:pPr>
        <w:pStyle w:val="NormalWeb"/>
        <w:spacing w:line="480" w:lineRule="auto"/>
        <w:contextualSpacing/>
      </w:pPr>
      <w:r>
        <w:rPr>
          <w:rStyle w:val="Strong"/>
          <w:rFonts w:eastAsiaTheme="majorEastAsia"/>
        </w:rPr>
        <w:t>Role of Support Staff</w:t>
      </w:r>
    </w:p>
    <w:p w14:paraId="2537EB0E" w14:textId="51F5F3BA" w:rsidR="008E303A" w:rsidRDefault="008E303A" w:rsidP="008E303A">
      <w:pPr>
        <w:pStyle w:val="NormalWeb"/>
        <w:spacing w:line="480" w:lineRule="auto"/>
        <w:ind w:firstLine="720"/>
        <w:contextualSpacing/>
      </w:pPr>
      <w:r>
        <w:t xml:space="preserve">A paraprofessional was present in the classroom to provide push-in support for one student as outlined in the student’s IEP. The paraprofessional’s role was focused on supporting that individual student rather than the </w:t>
      </w:r>
      <w:proofErr w:type="gramStart"/>
      <w:r>
        <w:t>class as a whole</w:t>
      </w:r>
      <w:proofErr w:type="gramEnd"/>
      <w:r>
        <w:t>. Ms. A maintained instructional responsibility for all students, reinforcing inclusive ownership of the classroom while ensuring that the student receiving paraprofessional support remained included in the lesson and classroom activities.</w:t>
      </w:r>
    </w:p>
    <w:p w14:paraId="6D413321" w14:textId="77777777" w:rsidR="008E303A" w:rsidRDefault="008E303A" w:rsidP="008E303A">
      <w:pPr>
        <w:pStyle w:val="NormalWeb"/>
        <w:spacing w:line="480" w:lineRule="auto"/>
        <w:contextualSpacing/>
      </w:pPr>
      <w:r>
        <w:rPr>
          <w:rStyle w:val="Strong"/>
          <w:rFonts w:eastAsiaTheme="majorEastAsia"/>
        </w:rPr>
        <w:t>Teaching Strategies and Teacher Demeanor</w:t>
      </w:r>
    </w:p>
    <w:p w14:paraId="795357EB" w14:textId="2C1FD337" w:rsidR="008E303A" w:rsidRDefault="008E303A" w:rsidP="008E303A">
      <w:pPr>
        <w:pStyle w:val="NormalWeb"/>
        <w:spacing w:line="480" w:lineRule="auto"/>
        <w:ind w:firstLine="720"/>
        <w:contextualSpacing/>
      </w:pPr>
      <w:r>
        <w:lastRenderedPageBreak/>
        <w:t xml:space="preserve">Ms. A’s teaching strategies and demeanor strongly supported inclusion. She was calm, soft-spoken, and consistent in her expectations, which contributed to a supportive classroom climate. Instruction was clearly scaffolded using the </w:t>
      </w:r>
      <w:r w:rsidR="00B05499">
        <w:t>“</w:t>
      </w:r>
      <w:r>
        <w:t>I Do–We Do–You Do</w:t>
      </w:r>
      <w:r w:rsidR="00B05499">
        <w:t>”</w:t>
      </w:r>
      <w:r>
        <w:t xml:space="preserve"> model, and lessons were structured to provide multiple opportunities for practice and engagement. Visual supports, modeling, and technology were used to reinforce understanding, and peer collaboration was intentionally built into the lesson. Classroom-wide behavior expectations and a positive reward system were clearly displayed and reinforced.</w:t>
      </w:r>
    </w:p>
    <w:p w14:paraId="0D60D7F9" w14:textId="77777777" w:rsidR="008E303A" w:rsidRDefault="008E303A" w:rsidP="008E303A">
      <w:pPr>
        <w:pStyle w:val="NormalWeb"/>
        <w:spacing w:line="480" w:lineRule="auto"/>
        <w:contextualSpacing/>
      </w:pPr>
      <w:r>
        <w:rPr>
          <w:rStyle w:val="Strong"/>
          <w:rFonts w:eastAsiaTheme="majorEastAsia"/>
        </w:rPr>
        <w:t>Potential Obstacles</w:t>
      </w:r>
    </w:p>
    <w:p w14:paraId="574A19D6" w14:textId="65ABB164" w:rsidR="008E303A" w:rsidRDefault="008E303A" w:rsidP="008E303A">
      <w:pPr>
        <w:pStyle w:val="NormalWeb"/>
        <w:spacing w:line="480" w:lineRule="auto"/>
        <w:ind w:firstLine="720"/>
        <w:contextualSpacing/>
      </w:pPr>
      <w:r>
        <w:t xml:space="preserve">One potential obstacle to inclusion observed during the lesson was the increased noise level during small-group rotations, which could be challenging for students with sensory sensitivities or attention needs. Transitions between instructional segments occurred at a </w:t>
      </w:r>
      <w:proofErr w:type="gramStart"/>
      <w:r>
        <w:t>fairly quick</w:t>
      </w:r>
      <w:proofErr w:type="gramEnd"/>
      <w:r>
        <w:t xml:space="preserve"> pace, which may have required additional processing time for some students. While differentiation was present, much of the independent practice relied on written responses, which could pose challenges for students with language-based or fine-motor needs without additional response options.</w:t>
      </w:r>
    </w:p>
    <w:p w14:paraId="50CE114A" w14:textId="77777777" w:rsidR="008E303A" w:rsidRDefault="008E303A" w:rsidP="008E303A">
      <w:pPr>
        <w:pStyle w:val="NormalWeb"/>
        <w:spacing w:line="480" w:lineRule="auto"/>
        <w:contextualSpacing/>
      </w:pPr>
      <w:r>
        <w:rPr>
          <w:rStyle w:val="Strong"/>
          <w:rFonts w:eastAsiaTheme="majorEastAsia"/>
        </w:rPr>
        <w:t>Reflection and Analysis</w:t>
      </w:r>
    </w:p>
    <w:p w14:paraId="0C7A28F7" w14:textId="289D9D48" w:rsidR="008E303A" w:rsidRDefault="008E303A" w:rsidP="008E303A">
      <w:pPr>
        <w:pStyle w:val="NormalWeb"/>
        <w:spacing w:line="480" w:lineRule="auto"/>
        <w:ind w:firstLine="720"/>
        <w:contextualSpacing/>
      </w:pPr>
      <w:r>
        <w:t>Overall, this observation highlighted how intentional planning, and clear instructional routines can support inclusive practices within a general education classroom. Ms. A effectively embedded supports into instruction without lowering expectations or isolating students with disabilities. The lesson demonstrated alignment with Universal Design for Learning principles by providing multiple means of engagement, representation, and expression. The observation reinforced the importance of proactive lesson design and thoughtful grouping in supporting diverse learners.</w:t>
      </w:r>
    </w:p>
    <w:p w14:paraId="7D9FCC69" w14:textId="77777777" w:rsidR="008E303A" w:rsidRDefault="008E303A" w:rsidP="008E303A">
      <w:pPr>
        <w:pStyle w:val="NormalWeb"/>
        <w:spacing w:line="480" w:lineRule="auto"/>
        <w:contextualSpacing/>
      </w:pPr>
      <w:r>
        <w:rPr>
          <w:rStyle w:val="Strong"/>
          <w:rFonts w:eastAsiaTheme="majorEastAsia"/>
        </w:rPr>
        <w:lastRenderedPageBreak/>
        <w:t>Personal Insight and Connection to Course Concepts</w:t>
      </w:r>
    </w:p>
    <w:p w14:paraId="7671CADB" w14:textId="77777777" w:rsidR="008E303A" w:rsidRDefault="008E303A" w:rsidP="008E303A">
      <w:pPr>
        <w:pStyle w:val="NormalWeb"/>
        <w:spacing w:line="480" w:lineRule="auto"/>
        <w:ind w:firstLine="720"/>
        <w:contextualSpacing/>
      </w:pPr>
      <w:r>
        <w:t xml:space="preserve">This observation deepened my understanding of inclusive instruction and reinforced course concepts related to least restrictive environment and standards-based access for students with disabilities. Seeing how Ms. </w:t>
      </w:r>
      <w:proofErr w:type="gramStart"/>
      <w:r>
        <w:t>A</w:t>
      </w:r>
      <w:proofErr w:type="gramEnd"/>
      <w:r>
        <w:t xml:space="preserve"> embedded supports within the core lesson rather than adding them later influenced how I think about my own practice. Moving forward, I plan to be more intentional about pacing, sensory considerations, and flexible response options when designing lessons, ensuring that all students can meaningfully access grade-level content while remaining fully included in the classroom.</w:t>
      </w:r>
    </w:p>
    <w:p w14:paraId="050F4E76" w14:textId="77777777" w:rsidR="008E303A" w:rsidRDefault="008E303A" w:rsidP="008E303A">
      <w:pPr>
        <w:pStyle w:val="NormalWeb"/>
        <w:spacing w:line="480" w:lineRule="auto"/>
      </w:pPr>
    </w:p>
    <w:p w14:paraId="05F883E6" w14:textId="77777777" w:rsidR="00593524" w:rsidRDefault="00593524"/>
    <w:sectPr w:rsidR="00593524">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A48BE" w14:textId="77777777" w:rsidR="00FB177B" w:rsidRDefault="00FB177B" w:rsidP="008E303A">
      <w:pPr>
        <w:spacing w:after="0" w:line="240" w:lineRule="auto"/>
      </w:pPr>
      <w:r>
        <w:separator/>
      </w:r>
    </w:p>
  </w:endnote>
  <w:endnote w:type="continuationSeparator" w:id="0">
    <w:p w14:paraId="20BFABA9" w14:textId="77777777" w:rsidR="00FB177B" w:rsidRDefault="00FB177B" w:rsidP="008E3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B0D8D" w14:textId="77777777" w:rsidR="00FB177B" w:rsidRDefault="00FB177B" w:rsidP="008E303A">
      <w:pPr>
        <w:spacing w:after="0" w:line="240" w:lineRule="auto"/>
      </w:pPr>
      <w:r>
        <w:separator/>
      </w:r>
    </w:p>
  </w:footnote>
  <w:footnote w:type="continuationSeparator" w:id="0">
    <w:p w14:paraId="413EA8E1" w14:textId="77777777" w:rsidR="00FB177B" w:rsidRDefault="00FB177B" w:rsidP="008E3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6434571"/>
      <w:docPartObj>
        <w:docPartGallery w:val="Page Numbers (Top of Page)"/>
        <w:docPartUnique/>
      </w:docPartObj>
    </w:sdtPr>
    <w:sdtContent>
      <w:p w14:paraId="00FB5673" w14:textId="643C48AC" w:rsidR="008E303A" w:rsidRDefault="008E303A" w:rsidP="00C06C2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367D24B" w14:textId="77777777" w:rsidR="008E303A" w:rsidRDefault="008E303A" w:rsidP="008E303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7953539"/>
      <w:docPartObj>
        <w:docPartGallery w:val="Page Numbers (Top of Page)"/>
        <w:docPartUnique/>
      </w:docPartObj>
    </w:sdtPr>
    <w:sdtContent>
      <w:p w14:paraId="741E9350" w14:textId="0676816A" w:rsidR="008E303A" w:rsidRDefault="008E303A" w:rsidP="00C06C2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ED77ED" w14:textId="77777777" w:rsidR="008E303A" w:rsidRDefault="008E303A" w:rsidP="008E303A">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DDB"/>
    <w:rsid w:val="001A2DDB"/>
    <w:rsid w:val="00406A05"/>
    <w:rsid w:val="00522BB8"/>
    <w:rsid w:val="00593524"/>
    <w:rsid w:val="00601230"/>
    <w:rsid w:val="008E303A"/>
    <w:rsid w:val="009A75B8"/>
    <w:rsid w:val="00B05499"/>
    <w:rsid w:val="00CE3CF8"/>
    <w:rsid w:val="00FB1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F4D13"/>
  <w15:chartTrackingRefBased/>
  <w15:docId w15:val="{B71E2A7B-3A8E-FF4A-8894-7FA7B5322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D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D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D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D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D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D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D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D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D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D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D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D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D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D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D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D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D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DDB"/>
    <w:rPr>
      <w:rFonts w:eastAsiaTheme="majorEastAsia" w:cstheme="majorBidi"/>
      <w:color w:val="272727" w:themeColor="text1" w:themeTint="D8"/>
    </w:rPr>
  </w:style>
  <w:style w:type="paragraph" w:styleId="Title">
    <w:name w:val="Title"/>
    <w:basedOn w:val="Normal"/>
    <w:next w:val="Normal"/>
    <w:link w:val="TitleChar"/>
    <w:uiPriority w:val="10"/>
    <w:qFormat/>
    <w:rsid w:val="001A2D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D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D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D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DDB"/>
    <w:pPr>
      <w:spacing w:before="160"/>
      <w:jc w:val="center"/>
    </w:pPr>
    <w:rPr>
      <w:i/>
      <w:iCs/>
      <w:color w:val="404040" w:themeColor="text1" w:themeTint="BF"/>
    </w:rPr>
  </w:style>
  <w:style w:type="character" w:customStyle="1" w:styleId="QuoteChar">
    <w:name w:val="Quote Char"/>
    <w:basedOn w:val="DefaultParagraphFont"/>
    <w:link w:val="Quote"/>
    <w:uiPriority w:val="29"/>
    <w:rsid w:val="001A2DDB"/>
    <w:rPr>
      <w:i/>
      <w:iCs/>
      <w:color w:val="404040" w:themeColor="text1" w:themeTint="BF"/>
    </w:rPr>
  </w:style>
  <w:style w:type="paragraph" w:styleId="ListParagraph">
    <w:name w:val="List Paragraph"/>
    <w:basedOn w:val="Normal"/>
    <w:uiPriority w:val="34"/>
    <w:qFormat/>
    <w:rsid w:val="001A2DDB"/>
    <w:pPr>
      <w:ind w:left="720"/>
      <w:contextualSpacing/>
    </w:pPr>
  </w:style>
  <w:style w:type="character" w:styleId="IntenseEmphasis">
    <w:name w:val="Intense Emphasis"/>
    <w:basedOn w:val="DefaultParagraphFont"/>
    <w:uiPriority w:val="21"/>
    <w:qFormat/>
    <w:rsid w:val="001A2DDB"/>
    <w:rPr>
      <w:i/>
      <w:iCs/>
      <w:color w:val="0F4761" w:themeColor="accent1" w:themeShade="BF"/>
    </w:rPr>
  </w:style>
  <w:style w:type="paragraph" w:styleId="IntenseQuote">
    <w:name w:val="Intense Quote"/>
    <w:basedOn w:val="Normal"/>
    <w:next w:val="Normal"/>
    <w:link w:val="IntenseQuoteChar"/>
    <w:uiPriority w:val="30"/>
    <w:qFormat/>
    <w:rsid w:val="001A2D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DDB"/>
    <w:rPr>
      <w:i/>
      <w:iCs/>
      <w:color w:val="0F4761" w:themeColor="accent1" w:themeShade="BF"/>
    </w:rPr>
  </w:style>
  <w:style w:type="character" w:styleId="IntenseReference">
    <w:name w:val="Intense Reference"/>
    <w:basedOn w:val="DefaultParagraphFont"/>
    <w:uiPriority w:val="32"/>
    <w:qFormat/>
    <w:rsid w:val="001A2DDB"/>
    <w:rPr>
      <w:b/>
      <w:bCs/>
      <w:smallCaps/>
      <w:color w:val="0F4761" w:themeColor="accent1" w:themeShade="BF"/>
      <w:spacing w:val="5"/>
    </w:rPr>
  </w:style>
  <w:style w:type="paragraph" w:styleId="NormalWeb">
    <w:name w:val="Normal (Web)"/>
    <w:basedOn w:val="Normal"/>
    <w:uiPriority w:val="99"/>
    <w:semiHidden/>
    <w:unhideWhenUsed/>
    <w:rsid w:val="008E303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E303A"/>
    <w:rPr>
      <w:b/>
      <w:bCs/>
    </w:rPr>
  </w:style>
  <w:style w:type="paragraph" w:styleId="Header">
    <w:name w:val="header"/>
    <w:basedOn w:val="Normal"/>
    <w:link w:val="HeaderChar"/>
    <w:uiPriority w:val="99"/>
    <w:unhideWhenUsed/>
    <w:rsid w:val="008E30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03A"/>
  </w:style>
  <w:style w:type="character" w:styleId="PageNumber">
    <w:name w:val="page number"/>
    <w:basedOn w:val="DefaultParagraphFont"/>
    <w:uiPriority w:val="99"/>
    <w:semiHidden/>
    <w:unhideWhenUsed/>
    <w:rsid w:val="008E3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Grindinger</dc:creator>
  <cp:keywords/>
  <dc:description/>
  <cp:lastModifiedBy>Erica Grindinger</cp:lastModifiedBy>
  <cp:revision>2</cp:revision>
  <dcterms:created xsi:type="dcterms:W3CDTF">2026-02-26T01:39:00Z</dcterms:created>
  <dcterms:modified xsi:type="dcterms:W3CDTF">2026-02-26T14:34:00Z</dcterms:modified>
</cp:coreProperties>
</file>